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B" w:rsidRDefault="00D06ECC" w:rsidP="00E52C05">
      <w:pPr>
        <w:jc w:val="right"/>
      </w:pPr>
      <w:r>
        <w:t>Łubnice, dnia 1</w:t>
      </w:r>
      <w:r w:rsidR="00487D8A">
        <w:t>1</w:t>
      </w:r>
      <w:r w:rsidR="004400EE">
        <w:t>.06</w:t>
      </w:r>
      <w:r>
        <w:t>.202</w:t>
      </w:r>
      <w:r w:rsidR="00487D8A">
        <w:t>4</w:t>
      </w:r>
      <w:r w:rsidR="00CE4E4C">
        <w:t>r.</w:t>
      </w:r>
    </w:p>
    <w:p w:rsidR="00E52C05" w:rsidRPr="00E52C05" w:rsidRDefault="00E52C05" w:rsidP="00E52C05">
      <w:pPr>
        <w:ind w:left="3540" w:firstLine="708"/>
        <w:jc w:val="both"/>
        <w:rPr>
          <w:sz w:val="26"/>
          <w:szCs w:val="26"/>
        </w:rPr>
      </w:pPr>
      <w:r w:rsidRPr="00E52C05">
        <w:rPr>
          <w:sz w:val="26"/>
          <w:szCs w:val="26"/>
        </w:rPr>
        <w:t>Sz. P.</w:t>
      </w:r>
    </w:p>
    <w:p w:rsidR="00E52C05" w:rsidRDefault="008371B3" w:rsidP="00E52C05">
      <w:pPr>
        <w:ind w:left="4248"/>
        <w:jc w:val="both"/>
        <w:rPr>
          <w:b/>
        </w:rPr>
      </w:pPr>
      <w:r>
        <w:rPr>
          <w:b/>
        </w:rPr>
        <w:t xml:space="preserve">               a/a</w:t>
      </w:r>
    </w:p>
    <w:p w:rsidR="00EF70E0" w:rsidRPr="004D2708" w:rsidRDefault="00EF70E0" w:rsidP="00E52C05">
      <w:pPr>
        <w:ind w:left="4248"/>
        <w:jc w:val="both"/>
        <w:rPr>
          <w:b/>
        </w:rPr>
      </w:pPr>
      <w:bookmarkStart w:id="0" w:name="_GoBack"/>
      <w:bookmarkEnd w:id="0"/>
    </w:p>
    <w:p w:rsidR="00884760" w:rsidRDefault="00E52C05" w:rsidP="00CB03B3">
      <w:pPr>
        <w:jc w:val="both"/>
        <w:rPr>
          <w:sz w:val="26"/>
          <w:szCs w:val="26"/>
        </w:rPr>
      </w:pPr>
      <w:r w:rsidRPr="00A47C5C">
        <w:rPr>
          <w:sz w:val="26"/>
          <w:szCs w:val="26"/>
        </w:rPr>
        <w:tab/>
      </w:r>
      <w:r w:rsidR="00CE4E4C">
        <w:rPr>
          <w:sz w:val="26"/>
          <w:szCs w:val="26"/>
        </w:rPr>
        <w:t xml:space="preserve">Uprzejmie informuję, że dnia </w:t>
      </w:r>
      <w:r w:rsidR="00487D8A">
        <w:rPr>
          <w:b/>
          <w:sz w:val="26"/>
          <w:szCs w:val="26"/>
        </w:rPr>
        <w:t>19</w:t>
      </w:r>
      <w:r w:rsidRPr="00EC5445">
        <w:rPr>
          <w:b/>
          <w:sz w:val="26"/>
          <w:szCs w:val="26"/>
        </w:rPr>
        <w:t xml:space="preserve"> </w:t>
      </w:r>
      <w:r w:rsidR="004400EE">
        <w:rPr>
          <w:b/>
          <w:sz w:val="26"/>
          <w:szCs w:val="26"/>
        </w:rPr>
        <w:t>czerwca</w:t>
      </w:r>
      <w:r w:rsidR="00D06ECC">
        <w:rPr>
          <w:b/>
          <w:sz w:val="26"/>
          <w:szCs w:val="26"/>
        </w:rPr>
        <w:t xml:space="preserve"> 202</w:t>
      </w:r>
      <w:r w:rsidR="00283A20">
        <w:rPr>
          <w:b/>
          <w:sz w:val="26"/>
          <w:szCs w:val="26"/>
        </w:rPr>
        <w:t>4</w:t>
      </w:r>
      <w:r w:rsidRPr="00EC5445">
        <w:rPr>
          <w:b/>
          <w:sz w:val="26"/>
          <w:szCs w:val="26"/>
        </w:rPr>
        <w:t xml:space="preserve">r. </w:t>
      </w:r>
      <w:r w:rsidR="004400EE">
        <w:rPr>
          <w:b/>
          <w:sz w:val="26"/>
          <w:szCs w:val="26"/>
        </w:rPr>
        <w:t>(</w:t>
      </w:r>
      <w:r w:rsidR="00B458DF">
        <w:rPr>
          <w:b/>
          <w:sz w:val="26"/>
          <w:szCs w:val="26"/>
        </w:rPr>
        <w:t>środa</w:t>
      </w:r>
      <w:r w:rsidR="00EC5445" w:rsidRPr="00EC5445">
        <w:rPr>
          <w:b/>
          <w:sz w:val="26"/>
          <w:szCs w:val="26"/>
        </w:rPr>
        <w:t xml:space="preserve">) </w:t>
      </w:r>
      <w:r w:rsidR="00B77313">
        <w:rPr>
          <w:b/>
          <w:sz w:val="26"/>
          <w:szCs w:val="26"/>
        </w:rPr>
        <w:t xml:space="preserve">na godz. </w:t>
      </w:r>
      <w:r w:rsidR="00487D8A">
        <w:rPr>
          <w:b/>
          <w:sz w:val="26"/>
          <w:szCs w:val="26"/>
        </w:rPr>
        <w:t>10</w:t>
      </w:r>
      <w:r w:rsidRPr="00EC5445">
        <w:rPr>
          <w:b/>
          <w:sz w:val="26"/>
          <w:szCs w:val="26"/>
        </w:rPr>
        <w:t xml:space="preserve">.00 </w:t>
      </w:r>
      <w:r w:rsidRPr="00A47C5C">
        <w:rPr>
          <w:sz w:val="26"/>
          <w:szCs w:val="26"/>
        </w:rPr>
        <w:t xml:space="preserve">zwołuje się posiedzenie Komisji Zdrowia, Spraw Socjalnych i Opieki Społecznej, Bezpieczeństwa Publicznego, Oświaty, Kultury, Kultury Fizycznej i Ochrony Przeciwpożarowej Rady Gminy w Łubnicach, które odbędzie się w sali posiedzeń Urzędu Gminy w Łubnicach. </w:t>
      </w:r>
    </w:p>
    <w:p w:rsidR="00884760" w:rsidRPr="00A47C5C" w:rsidRDefault="00884760" w:rsidP="00884760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Proponowany porządek posiedzenia:</w:t>
      </w:r>
    </w:p>
    <w:p w:rsidR="00EC5445" w:rsidRPr="00EC5445" w:rsidRDefault="00EC5445" w:rsidP="00EC5445">
      <w:pPr>
        <w:spacing w:after="0"/>
        <w:jc w:val="both"/>
        <w:rPr>
          <w:sz w:val="26"/>
          <w:szCs w:val="26"/>
        </w:rPr>
      </w:pPr>
    </w:p>
    <w:p w:rsidR="00884760" w:rsidRPr="00A47C5C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Otwarcie, stwierdzenie prawomocności</w:t>
      </w:r>
      <w:r w:rsidR="009E090B">
        <w:rPr>
          <w:sz w:val="26"/>
          <w:szCs w:val="26"/>
        </w:rPr>
        <w:t>.</w:t>
      </w:r>
    </w:p>
    <w:p w:rsidR="00884760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Przyjęcie porządku posiedzenia</w:t>
      </w:r>
      <w:r w:rsidR="009E090B">
        <w:rPr>
          <w:sz w:val="26"/>
          <w:szCs w:val="26"/>
        </w:rPr>
        <w:t>.</w:t>
      </w:r>
    </w:p>
    <w:p w:rsidR="00EB41CB" w:rsidRDefault="004400EE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Rozpatrzenie wniosków </w:t>
      </w:r>
      <w:r w:rsidR="00842CFF">
        <w:rPr>
          <w:sz w:val="26"/>
          <w:szCs w:val="26"/>
        </w:rPr>
        <w:t xml:space="preserve">o przyznanie </w:t>
      </w:r>
      <w:r w:rsidR="000B14DF">
        <w:rPr>
          <w:sz w:val="26"/>
          <w:szCs w:val="26"/>
        </w:rPr>
        <w:t xml:space="preserve">stypendium za wyniki w nauce </w:t>
      </w:r>
      <w:r w:rsidR="00043505">
        <w:rPr>
          <w:sz w:val="26"/>
          <w:szCs w:val="26"/>
        </w:rPr>
        <w:t>za rok szkolny 20</w:t>
      </w:r>
      <w:r w:rsidR="00B70B47">
        <w:rPr>
          <w:sz w:val="26"/>
          <w:szCs w:val="26"/>
        </w:rPr>
        <w:t>2</w:t>
      </w:r>
      <w:r w:rsidR="00487D8A">
        <w:rPr>
          <w:sz w:val="26"/>
          <w:szCs w:val="26"/>
        </w:rPr>
        <w:t>3</w:t>
      </w:r>
      <w:r w:rsidR="00043505">
        <w:rPr>
          <w:sz w:val="26"/>
          <w:szCs w:val="26"/>
        </w:rPr>
        <w:t>/202</w:t>
      </w:r>
      <w:r w:rsidR="00487D8A">
        <w:rPr>
          <w:sz w:val="26"/>
          <w:szCs w:val="26"/>
        </w:rPr>
        <w:t>4</w:t>
      </w:r>
      <w:r w:rsidR="00043505">
        <w:rPr>
          <w:sz w:val="26"/>
          <w:szCs w:val="26"/>
        </w:rPr>
        <w:t xml:space="preserve"> </w:t>
      </w:r>
      <w:r w:rsidR="000B14DF">
        <w:rPr>
          <w:sz w:val="26"/>
          <w:szCs w:val="26"/>
        </w:rPr>
        <w:t>dla uczniów szkół z terenu Gminy Łubnice.</w:t>
      </w:r>
    </w:p>
    <w:p w:rsidR="007D400C" w:rsidRDefault="007D400C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Omówienie </w:t>
      </w:r>
      <w:r w:rsidR="002B38A9">
        <w:rPr>
          <w:sz w:val="26"/>
          <w:szCs w:val="26"/>
        </w:rPr>
        <w:t xml:space="preserve">organizacji </w:t>
      </w:r>
      <w:r>
        <w:rPr>
          <w:sz w:val="26"/>
          <w:szCs w:val="26"/>
        </w:rPr>
        <w:t>zakończenia roku szkolne</w:t>
      </w:r>
      <w:r w:rsidR="00BA35FC">
        <w:rPr>
          <w:sz w:val="26"/>
          <w:szCs w:val="26"/>
        </w:rPr>
        <w:t>go 20</w:t>
      </w:r>
      <w:r w:rsidR="00B70B47">
        <w:rPr>
          <w:sz w:val="26"/>
          <w:szCs w:val="26"/>
        </w:rPr>
        <w:t>2</w:t>
      </w:r>
      <w:r w:rsidR="00487D8A">
        <w:rPr>
          <w:sz w:val="26"/>
          <w:szCs w:val="26"/>
        </w:rPr>
        <w:t>3</w:t>
      </w:r>
      <w:r w:rsidR="00BA35FC">
        <w:rPr>
          <w:sz w:val="26"/>
          <w:szCs w:val="26"/>
        </w:rPr>
        <w:t>/202</w:t>
      </w:r>
      <w:r w:rsidR="00487D8A">
        <w:rPr>
          <w:sz w:val="26"/>
          <w:szCs w:val="26"/>
        </w:rPr>
        <w:t>4</w:t>
      </w:r>
      <w:r w:rsidR="00BA35FC">
        <w:rPr>
          <w:sz w:val="26"/>
          <w:szCs w:val="26"/>
        </w:rPr>
        <w:t>.</w:t>
      </w:r>
    </w:p>
    <w:p w:rsidR="00C939CA" w:rsidRDefault="00C939CA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Zaopiniowanie projekt</w:t>
      </w:r>
      <w:r w:rsidR="00EF70E0">
        <w:rPr>
          <w:sz w:val="26"/>
          <w:szCs w:val="26"/>
        </w:rPr>
        <w:t>ów</w:t>
      </w:r>
      <w:r>
        <w:rPr>
          <w:sz w:val="26"/>
          <w:szCs w:val="26"/>
        </w:rPr>
        <w:t xml:space="preserve"> uchwał:</w:t>
      </w:r>
    </w:p>
    <w:p w:rsidR="00EF70E0" w:rsidRDefault="00C939CA" w:rsidP="00C939CA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F70E0" w:rsidRPr="00EF70E0">
        <w:rPr>
          <w:sz w:val="26"/>
          <w:szCs w:val="26"/>
        </w:rPr>
        <w:t>w sprawie ustalenia wysokości ekwiwalentu pieniężnego dla strażaków ratowników oraz kandydatów na strażaków ratowników ochotniczych straży pożarnych z terenu Gminy Łubnice</w:t>
      </w:r>
      <w:r w:rsidR="00EF70E0">
        <w:rPr>
          <w:sz w:val="26"/>
          <w:szCs w:val="26"/>
        </w:rPr>
        <w:t>,</w:t>
      </w:r>
    </w:p>
    <w:p w:rsidR="00EF70E0" w:rsidRDefault="00EF70E0" w:rsidP="00C939CA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70E0">
        <w:rPr>
          <w:sz w:val="26"/>
          <w:szCs w:val="26"/>
        </w:rPr>
        <w:t>w sprawie przekazania do Wojewódzkiego Sądu Administracyjnego w Łodzi skargi Wojewody Łódzkiego z dnia 29 maja 2024 r. doręczonej do siedziby Rady Gminy w Łubnicach w dniu 31 maja 2024r. na uchwałę Rady Gminy w Łubnicach Nr XLIX/314/2023 z dnia 29 listopada 2023 r. w sprawie ustalenia wysokości ekwiwalentu pieniężnego dla strażaków ratowników oraz kandydatów na strażaków ratowników ochotniczych straży pożarnych z terenu Gminy Łubnice wraz z odpowiedzią na skargę</w:t>
      </w:r>
      <w:r>
        <w:rPr>
          <w:sz w:val="26"/>
          <w:szCs w:val="26"/>
        </w:rPr>
        <w:t>,</w:t>
      </w:r>
    </w:p>
    <w:p w:rsidR="00C939CA" w:rsidRPr="00C939CA" w:rsidRDefault="00EF70E0" w:rsidP="00C939CA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39CA">
        <w:rPr>
          <w:sz w:val="26"/>
          <w:szCs w:val="26"/>
        </w:rPr>
        <w:t xml:space="preserve">w sprawie </w:t>
      </w:r>
      <w:r w:rsidR="00C939CA" w:rsidRPr="00C939CA">
        <w:rPr>
          <w:bCs/>
          <w:sz w:val="26"/>
          <w:szCs w:val="26"/>
        </w:rPr>
        <w:t>opłat za korzystanie z wychowania przedszkolnego uczniów objętych wychowaniem przedszkolnym do końca roku szkolnego w roku kalendarzowym, w którym kończą 6 lat w prowadzonych przez Gminę Łubnice publicznych przedszkolach</w:t>
      </w:r>
      <w:r w:rsidR="00C939CA">
        <w:rPr>
          <w:bCs/>
          <w:sz w:val="26"/>
          <w:szCs w:val="26"/>
        </w:rPr>
        <w:t>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Wolne wnioski i zapytania</w:t>
      </w:r>
      <w:r w:rsidR="004400EE">
        <w:rPr>
          <w:sz w:val="26"/>
          <w:szCs w:val="26"/>
        </w:rPr>
        <w:t>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Zamknięcie posiedzenia</w:t>
      </w:r>
      <w:r w:rsidR="00EE667D">
        <w:rPr>
          <w:sz w:val="26"/>
          <w:szCs w:val="26"/>
        </w:rPr>
        <w:t>.</w:t>
      </w:r>
    </w:p>
    <w:p w:rsidR="005E737B" w:rsidRPr="00B458DF" w:rsidRDefault="00B458DF" w:rsidP="00B458DF">
      <w:pPr>
        <w:pStyle w:val="Akapitzlist"/>
        <w:tabs>
          <w:tab w:val="left" w:pos="6504"/>
        </w:tabs>
        <w:jc w:val="both"/>
        <w:rPr>
          <w:b/>
        </w:rPr>
      </w:pPr>
      <w:r>
        <w:tab/>
      </w:r>
      <w:r w:rsidRPr="00B458DF">
        <w:rPr>
          <w:b/>
        </w:rPr>
        <w:t>Przewodniczący Komisji</w:t>
      </w:r>
    </w:p>
    <w:p w:rsidR="00B458DF" w:rsidRPr="00B458DF" w:rsidRDefault="00B458DF" w:rsidP="00B458DF">
      <w:pPr>
        <w:pStyle w:val="Akapitzlist"/>
        <w:tabs>
          <w:tab w:val="left" w:pos="6504"/>
        </w:tabs>
        <w:jc w:val="both"/>
        <w:rPr>
          <w:b/>
        </w:rPr>
      </w:pPr>
    </w:p>
    <w:p w:rsidR="005E737B" w:rsidRPr="00EF70E0" w:rsidRDefault="00B458DF" w:rsidP="00EF70E0">
      <w:pPr>
        <w:pStyle w:val="Akapitzlist"/>
        <w:tabs>
          <w:tab w:val="left" w:pos="6504"/>
        </w:tabs>
        <w:jc w:val="both"/>
        <w:rPr>
          <w:b/>
        </w:rPr>
      </w:pPr>
      <w:r w:rsidRPr="00B458DF">
        <w:rPr>
          <w:b/>
        </w:rPr>
        <w:t xml:space="preserve">                                                                                                        </w:t>
      </w:r>
      <w:r w:rsidR="00487D8A">
        <w:rPr>
          <w:b/>
        </w:rPr>
        <w:t>Damian Janas</w:t>
      </w:r>
    </w:p>
    <w:p w:rsidR="005E737B" w:rsidRPr="00884760" w:rsidRDefault="005E737B" w:rsidP="005E737B"/>
    <w:sectPr w:rsidR="005E737B" w:rsidRPr="008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5D8"/>
    <w:multiLevelType w:val="hybridMultilevel"/>
    <w:tmpl w:val="DDB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C2E"/>
    <w:multiLevelType w:val="hybridMultilevel"/>
    <w:tmpl w:val="B2F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05"/>
    <w:rsid w:val="00043505"/>
    <w:rsid w:val="000B14DF"/>
    <w:rsid w:val="000D1570"/>
    <w:rsid w:val="0012449D"/>
    <w:rsid w:val="00134C4A"/>
    <w:rsid w:val="00283A20"/>
    <w:rsid w:val="002B38A9"/>
    <w:rsid w:val="002F56AF"/>
    <w:rsid w:val="003012E7"/>
    <w:rsid w:val="00302F08"/>
    <w:rsid w:val="004400EE"/>
    <w:rsid w:val="00487D8A"/>
    <w:rsid w:val="004A1FDE"/>
    <w:rsid w:val="004D2708"/>
    <w:rsid w:val="0051713A"/>
    <w:rsid w:val="0058515E"/>
    <w:rsid w:val="005A4198"/>
    <w:rsid w:val="005E737B"/>
    <w:rsid w:val="006347A3"/>
    <w:rsid w:val="006C72DB"/>
    <w:rsid w:val="00734CB1"/>
    <w:rsid w:val="007424DB"/>
    <w:rsid w:val="007A35DC"/>
    <w:rsid w:val="007D400C"/>
    <w:rsid w:val="00810DF4"/>
    <w:rsid w:val="008371B3"/>
    <w:rsid w:val="00842CFF"/>
    <w:rsid w:val="00884760"/>
    <w:rsid w:val="0093299D"/>
    <w:rsid w:val="009375E7"/>
    <w:rsid w:val="00962603"/>
    <w:rsid w:val="009B798D"/>
    <w:rsid w:val="009E090B"/>
    <w:rsid w:val="00A47C5C"/>
    <w:rsid w:val="00A76E7C"/>
    <w:rsid w:val="00B458DF"/>
    <w:rsid w:val="00B70B47"/>
    <w:rsid w:val="00B77313"/>
    <w:rsid w:val="00BA35FC"/>
    <w:rsid w:val="00BD5D98"/>
    <w:rsid w:val="00C3764E"/>
    <w:rsid w:val="00C939CA"/>
    <w:rsid w:val="00CB03B3"/>
    <w:rsid w:val="00CB6633"/>
    <w:rsid w:val="00CB71B4"/>
    <w:rsid w:val="00CD54EB"/>
    <w:rsid w:val="00CE43F5"/>
    <w:rsid w:val="00CE4E4C"/>
    <w:rsid w:val="00D06ECC"/>
    <w:rsid w:val="00E17018"/>
    <w:rsid w:val="00E52C05"/>
    <w:rsid w:val="00EB41CB"/>
    <w:rsid w:val="00EC5445"/>
    <w:rsid w:val="00EE667D"/>
    <w:rsid w:val="00EF70E0"/>
    <w:rsid w:val="00F01AED"/>
    <w:rsid w:val="00FB657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3164"/>
  <w15:docId w15:val="{82AEF4DC-2F4C-41A5-BE2C-F9377D4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60"/>
    <w:pPr>
      <w:ind w:left="720"/>
      <w:contextualSpacing/>
    </w:pPr>
  </w:style>
  <w:style w:type="paragraph" w:styleId="Bezodstpw">
    <w:name w:val="No Spacing"/>
    <w:uiPriority w:val="1"/>
    <w:qFormat/>
    <w:rsid w:val="00A47C5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F917-51DB-45B5-A2FC-F4714FE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USC-OC</dc:creator>
  <cp:lastModifiedBy>Aneta AO. Głowacka-Olek</cp:lastModifiedBy>
  <cp:revision>9</cp:revision>
  <cp:lastPrinted>2024-06-17T09:06:00Z</cp:lastPrinted>
  <dcterms:created xsi:type="dcterms:W3CDTF">2023-06-16T08:42:00Z</dcterms:created>
  <dcterms:modified xsi:type="dcterms:W3CDTF">2024-06-17T13:10:00Z</dcterms:modified>
</cp:coreProperties>
</file>