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DB" w:rsidRPr="00BB3B85" w:rsidRDefault="00BB3B85" w:rsidP="00967DA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                                                  </w:t>
      </w:r>
      <w:r w:rsidR="009E29B5">
        <w:rPr>
          <w:rFonts w:ascii="Times New Roman" w:eastAsia="Times New Roman" w:hAnsi="Times New Roman" w:cs="Times New Roman"/>
          <w:b/>
          <w:szCs w:val="28"/>
          <w:lang w:eastAsia="pl-PL"/>
        </w:rPr>
        <w:t>ZARZĄDZENIE NR  11</w:t>
      </w:r>
      <w:bookmarkStart w:id="0" w:name="_GoBack"/>
      <w:bookmarkEnd w:id="0"/>
      <w:r w:rsidR="00341AEB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/2023 </w:t>
      </w:r>
    </w:p>
    <w:p w:rsidR="001034DB" w:rsidRDefault="00863B62" w:rsidP="00967DA9">
      <w:pPr>
        <w:spacing w:after="0" w:line="240" w:lineRule="auto"/>
        <w:ind w:left="708" w:firstLine="1416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                 </w:t>
      </w:r>
      <w:r w:rsidR="00064C91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Wójta Gminy  Łubnice </w:t>
      </w:r>
      <w:r w:rsidR="001034DB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br/>
        <w:t xml:space="preserve">                   </w:t>
      </w:r>
      <w:r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                     </w:t>
      </w:r>
      <w:r w:rsid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 </w:t>
      </w:r>
      <w:r w:rsidR="001034DB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z dnia </w:t>
      </w:r>
      <w:r w:rsidR="00A60EFC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30 marca </w:t>
      </w:r>
      <w:r w:rsidR="00341AEB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2023 </w:t>
      </w:r>
      <w:r w:rsidR="0055736E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r. </w:t>
      </w:r>
      <w:r w:rsidR="0055736E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br/>
      </w:r>
      <w:r w:rsidR="001034DB" w:rsidRPr="00BB3B85">
        <w:rPr>
          <w:rFonts w:ascii="Times New Roman" w:eastAsia="Times New Roman" w:hAnsi="Times New Roman" w:cs="Times New Roman"/>
          <w:b/>
          <w:szCs w:val="28"/>
          <w:lang w:eastAsia="pl-PL"/>
        </w:rPr>
        <w:br/>
      </w:r>
      <w:r w:rsidR="005D5CFE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F664EA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   </w:t>
      </w:r>
      <w:r w:rsidR="005D5CFE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planu finansowego </w:t>
      </w:r>
      <w:r w:rsidR="002517DD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>Funduszu Pomocy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na</w:t>
      </w:r>
      <w:r w:rsidR="00885F8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</w:t>
      </w:r>
      <w:r w:rsidR="0071655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>0</w:t>
      </w:r>
      <w:r w:rsidR="0071655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71655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341AEB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="0071655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034DB" w:rsidRPr="00BB3B8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:rsidR="00EC352E" w:rsidRDefault="00EC352E" w:rsidP="00967DA9">
      <w:pPr>
        <w:spacing w:after="0" w:line="240" w:lineRule="auto"/>
        <w:ind w:left="708" w:firstLine="1416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EC352E" w:rsidRPr="00275B67" w:rsidRDefault="00EC352E" w:rsidP="00EC352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D4792">
        <w:rPr>
          <w:rFonts w:ascii="Times New Roman" w:eastAsia="Times New Roman" w:hAnsi="Times New Roman" w:cs="Times New Roman"/>
          <w:sz w:val="24"/>
          <w:lang w:eastAsia="pl-PL"/>
        </w:rPr>
        <w:t>Na podstawie art. 30 ust. 2 pkt 4 ustawy z dnia 8 marca 1990 r. o samorządzie gminnym (tj. Dz.U z 2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023 r. poz. 40 </w:t>
      </w:r>
      <w:r w:rsidR="001F4D74">
        <w:rPr>
          <w:rFonts w:ascii="Times New Roman" w:eastAsia="Times New Roman" w:hAnsi="Times New Roman" w:cs="Times New Roman"/>
          <w:sz w:val="24"/>
          <w:lang w:eastAsia="pl-PL"/>
        </w:rPr>
        <w:t xml:space="preserve">) oraz art. 247 ust 1 i art. 249 ust 1 pkt 1 i 2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 xml:space="preserve"> ustawy z dnia 27 sierpnia 2009 r o finansach publicznych (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 xml:space="preserve">Dz.U z 2022 poz. 1634,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poz. 1692,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>poz. 1725, poz. 1747, poz. 1768</w:t>
      </w:r>
      <w:r>
        <w:rPr>
          <w:rFonts w:ascii="Times New Roman" w:eastAsia="Times New Roman" w:hAnsi="Times New Roman" w:cs="Times New Roman"/>
          <w:sz w:val="24"/>
          <w:lang w:eastAsia="pl-PL"/>
        </w:rPr>
        <w:t>, poz. 1964, poz.2414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> )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 xml:space="preserve"> oraz § 16  Uchwały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Nr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 xml:space="preserve">XLIII/268/2022 Rady Gminy Łubnice z dnia 22 grudnia 2022 r. w sprawie uchwalenia Budżetu Gminy Łubnice  na 2023 rok  </w:t>
      </w:r>
      <w:r>
        <w:rPr>
          <w:rFonts w:ascii="Times New Roman" w:eastAsia="Times New Roman" w:hAnsi="Times New Roman" w:cs="Times New Roman"/>
          <w:sz w:val="24"/>
          <w:lang w:eastAsia="pl-PL"/>
        </w:rPr>
        <w:t>zmienionej  Uchwałą Rady Gminy w Łubnicach  Nr  XLIV/279/2</w:t>
      </w:r>
      <w:r w:rsidR="0071655C">
        <w:rPr>
          <w:rFonts w:ascii="Times New Roman" w:eastAsia="Times New Roman" w:hAnsi="Times New Roman" w:cs="Times New Roman"/>
          <w:sz w:val="24"/>
          <w:lang w:eastAsia="pl-PL"/>
        </w:rPr>
        <w:t xml:space="preserve">023  dnia 16 lutego 2023 roku, </w:t>
      </w:r>
      <w:r w:rsidRPr="00FD4792">
        <w:rPr>
          <w:rFonts w:ascii="Times New Roman" w:eastAsia="Times New Roman" w:hAnsi="Times New Roman" w:cs="Times New Roman"/>
          <w:sz w:val="24"/>
          <w:lang w:eastAsia="pl-PL"/>
        </w:rPr>
        <w:t>Wójt Gminy Łubnice zarządza, co następuje:</w:t>
      </w:r>
    </w:p>
    <w:p w:rsidR="0055736E" w:rsidRPr="0071655C" w:rsidRDefault="0055736E" w:rsidP="00967DA9">
      <w:pPr>
        <w:spacing w:after="0" w:line="240" w:lineRule="auto"/>
        <w:rPr>
          <w:rFonts w:ascii="Times New Roman" w:eastAsiaTheme="minorEastAsia" w:hAnsi="Times New Roman" w:cs="Times New Roman"/>
          <w:color w:val="FF0000"/>
          <w:szCs w:val="28"/>
        </w:rPr>
      </w:pPr>
    </w:p>
    <w:p w:rsidR="005C23B8" w:rsidRPr="001F4D74" w:rsidRDefault="005C23B8" w:rsidP="0096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1F4D74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§ 1. </w:t>
      </w:r>
      <w:r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>Dostosowuje się plan finansowy</w:t>
      </w:r>
      <w:r w:rsidR="009716D8"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dochodów i wydatków z</w:t>
      </w:r>
      <w:r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2517DD"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>Funduszu Pomocy</w:t>
      </w:r>
      <w:r w:rsidR="002517DD" w:rsidRPr="001F4D74">
        <w:rPr>
          <w:rFonts w:ascii="Times New Roman" w:hAnsi="Times New Roman" w:cs="Times New Roman"/>
          <w:szCs w:val="24"/>
        </w:rPr>
        <w:t xml:space="preserve"> </w:t>
      </w:r>
      <w:r w:rsidR="002517DD"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celu realizacji zadań związanych z pomocą obywatelom Ukrainy w związku z konfliktem zbrojnym na terytorium tego państwa </w:t>
      </w:r>
      <w:r w:rsidR="003F56D8"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po zmianach wprowadzonych w trybie </w:t>
      </w:r>
      <w:r w:rsidR="00341AE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Zarządzenia Nr 06/ZB/2023 z dnia 20 lutego  2023 roku </w:t>
      </w:r>
      <w:r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>w sprawi</w:t>
      </w:r>
      <w:r w:rsidR="00341AEB">
        <w:rPr>
          <w:rFonts w:ascii="Times New Roman" w:eastAsia="Times New Roman" w:hAnsi="Times New Roman" w:cs="Times New Roman"/>
          <w:sz w:val="24"/>
          <w:szCs w:val="28"/>
          <w:lang w:eastAsia="pl-PL"/>
        </w:rPr>
        <w:t>e zmian w budżecie gminy na 2023</w:t>
      </w:r>
      <w:r w:rsidRPr="001F4D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rok.</w:t>
      </w:r>
    </w:p>
    <w:p w:rsidR="00860BE2" w:rsidRPr="001F4D74" w:rsidRDefault="00860BE2" w:rsidP="00967DA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034DB" w:rsidRPr="001F4D74" w:rsidRDefault="001034DB" w:rsidP="0096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4D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2.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Ustala się plan finansowy</w:t>
      </w:r>
      <w:r w:rsidR="009716D8"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dochodów i wydatków z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517DD"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Funduszu Pomocy w celu realizacji zadań związanych z pomocą obywatelom Ukrainy w związku z konfliktem zbrojnym na terytorium tego państwa 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</w:t>
      </w:r>
      <w:r w:rsidRPr="001F4D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załącznikiem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1 i Nr 2   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>do niniejszego zarządzenia.</w:t>
      </w:r>
    </w:p>
    <w:p w:rsidR="00860BE2" w:rsidRPr="001F4D74" w:rsidRDefault="00860BE2" w:rsidP="0096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34DB" w:rsidRPr="001F4D74" w:rsidRDefault="001034DB" w:rsidP="00967DA9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4D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  <w:r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>. Zarządzenie wchodzi w życie z dniem podjęcia i podlega ogłoszeniu</w:t>
      </w:r>
      <w:r w:rsidR="00D524C1" w:rsidRPr="001F4D7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34DB" w:rsidRPr="00BB3B85" w:rsidRDefault="001034DB" w:rsidP="00967DA9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34DB" w:rsidRPr="00BB3B85" w:rsidRDefault="001034DB" w:rsidP="00967DA9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4DB" w:rsidRPr="00BB3B85" w:rsidRDefault="001034DB" w:rsidP="001034DB">
      <w:pPr>
        <w:rPr>
          <w:rFonts w:ascii="Times New Roman" w:eastAsia="Times New Roman" w:hAnsi="Times New Roman" w:cs="Times New Roman"/>
          <w:szCs w:val="20"/>
          <w:lang w:eastAsia="pl-PL"/>
        </w:rPr>
      </w:pPr>
    </w:p>
    <w:sectPr w:rsidR="001034DB" w:rsidRPr="00BB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C"/>
    <w:rsid w:val="00043873"/>
    <w:rsid w:val="00060D8B"/>
    <w:rsid w:val="00064C91"/>
    <w:rsid w:val="00084E8F"/>
    <w:rsid w:val="000B2B0E"/>
    <w:rsid w:val="000B6FAA"/>
    <w:rsid w:val="000C3DA4"/>
    <w:rsid w:val="000C5F06"/>
    <w:rsid w:val="000C79A4"/>
    <w:rsid w:val="000F56B5"/>
    <w:rsid w:val="00102A3C"/>
    <w:rsid w:val="00102E53"/>
    <w:rsid w:val="001034DB"/>
    <w:rsid w:val="00123207"/>
    <w:rsid w:val="00160029"/>
    <w:rsid w:val="00166ACC"/>
    <w:rsid w:val="00171CF2"/>
    <w:rsid w:val="001813BA"/>
    <w:rsid w:val="001947DA"/>
    <w:rsid w:val="001A12E9"/>
    <w:rsid w:val="001B0EF3"/>
    <w:rsid w:val="001B2183"/>
    <w:rsid w:val="001B6B6E"/>
    <w:rsid w:val="001C01D8"/>
    <w:rsid w:val="001C418B"/>
    <w:rsid w:val="001C7CC7"/>
    <w:rsid w:val="001F4D74"/>
    <w:rsid w:val="001F6BC2"/>
    <w:rsid w:val="002103E5"/>
    <w:rsid w:val="002119FC"/>
    <w:rsid w:val="002208F6"/>
    <w:rsid w:val="00233B5C"/>
    <w:rsid w:val="00240AFF"/>
    <w:rsid w:val="002517DD"/>
    <w:rsid w:val="002535BA"/>
    <w:rsid w:val="00253651"/>
    <w:rsid w:val="00262916"/>
    <w:rsid w:val="00271E87"/>
    <w:rsid w:val="002A110A"/>
    <w:rsid w:val="002B2912"/>
    <w:rsid w:val="002C6579"/>
    <w:rsid w:val="002D22F5"/>
    <w:rsid w:val="002D6EA6"/>
    <w:rsid w:val="002E033F"/>
    <w:rsid w:val="002F4859"/>
    <w:rsid w:val="003121CC"/>
    <w:rsid w:val="003129FE"/>
    <w:rsid w:val="00341AEB"/>
    <w:rsid w:val="0039495E"/>
    <w:rsid w:val="003B02EA"/>
    <w:rsid w:val="003C29DB"/>
    <w:rsid w:val="003D5D96"/>
    <w:rsid w:val="003F56D8"/>
    <w:rsid w:val="0041653D"/>
    <w:rsid w:val="00437B13"/>
    <w:rsid w:val="00452696"/>
    <w:rsid w:val="004864B0"/>
    <w:rsid w:val="004A6176"/>
    <w:rsid w:val="004C61D2"/>
    <w:rsid w:val="004E47F4"/>
    <w:rsid w:val="00517ED2"/>
    <w:rsid w:val="0053229C"/>
    <w:rsid w:val="0055438E"/>
    <w:rsid w:val="00554FAA"/>
    <w:rsid w:val="005568BB"/>
    <w:rsid w:val="0055736E"/>
    <w:rsid w:val="00585A68"/>
    <w:rsid w:val="005B3B80"/>
    <w:rsid w:val="005C23B8"/>
    <w:rsid w:val="005D5CFE"/>
    <w:rsid w:val="005E0B95"/>
    <w:rsid w:val="00601D01"/>
    <w:rsid w:val="0062660B"/>
    <w:rsid w:val="0063696B"/>
    <w:rsid w:val="00636F95"/>
    <w:rsid w:val="00670EE3"/>
    <w:rsid w:val="006712D3"/>
    <w:rsid w:val="006921FA"/>
    <w:rsid w:val="006B48C8"/>
    <w:rsid w:val="006D3A59"/>
    <w:rsid w:val="006D3EC8"/>
    <w:rsid w:val="0070750F"/>
    <w:rsid w:val="0071655C"/>
    <w:rsid w:val="00722992"/>
    <w:rsid w:val="00746EF7"/>
    <w:rsid w:val="00763B14"/>
    <w:rsid w:val="007C492F"/>
    <w:rsid w:val="007C74F4"/>
    <w:rsid w:val="007D3E2F"/>
    <w:rsid w:val="007E53BE"/>
    <w:rsid w:val="00860BE2"/>
    <w:rsid w:val="0086157A"/>
    <w:rsid w:val="0086361C"/>
    <w:rsid w:val="00863B62"/>
    <w:rsid w:val="00885F8E"/>
    <w:rsid w:val="008872AE"/>
    <w:rsid w:val="00893895"/>
    <w:rsid w:val="00894AC8"/>
    <w:rsid w:val="008B48AF"/>
    <w:rsid w:val="008C7A45"/>
    <w:rsid w:val="008D1785"/>
    <w:rsid w:val="008D2F9B"/>
    <w:rsid w:val="00937709"/>
    <w:rsid w:val="00962A23"/>
    <w:rsid w:val="00964083"/>
    <w:rsid w:val="00967DA9"/>
    <w:rsid w:val="009716D8"/>
    <w:rsid w:val="00977F96"/>
    <w:rsid w:val="009A13B5"/>
    <w:rsid w:val="009B58B1"/>
    <w:rsid w:val="009D1A5B"/>
    <w:rsid w:val="009E29B5"/>
    <w:rsid w:val="00A1013A"/>
    <w:rsid w:val="00A370F5"/>
    <w:rsid w:val="00A37E70"/>
    <w:rsid w:val="00A41DB5"/>
    <w:rsid w:val="00A54292"/>
    <w:rsid w:val="00A54384"/>
    <w:rsid w:val="00A60EFC"/>
    <w:rsid w:val="00A66A56"/>
    <w:rsid w:val="00A9329E"/>
    <w:rsid w:val="00A966E1"/>
    <w:rsid w:val="00AE5101"/>
    <w:rsid w:val="00AF006D"/>
    <w:rsid w:val="00AF1C8D"/>
    <w:rsid w:val="00B32FF1"/>
    <w:rsid w:val="00B538BA"/>
    <w:rsid w:val="00BB2884"/>
    <w:rsid w:val="00BB3B85"/>
    <w:rsid w:val="00BC7E7A"/>
    <w:rsid w:val="00BD021B"/>
    <w:rsid w:val="00BE0F31"/>
    <w:rsid w:val="00C32D32"/>
    <w:rsid w:val="00C45238"/>
    <w:rsid w:val="00C46D0B"/>
    <w:rsid w:val="00C53052"/>
    <w:rsid w:val="00CC3EDD"/>
    <w:rsid w:val="00D11816"/>
    <w:rsid w:val="00D17F56"/>
    <w:rsid w:val="00D4142A"/>
    <w:rsid w:val="00D524C1"/>
    <w:rsid w:val="00D7497C"/>
    <w:rsid w:val="00D814AA"/>
    <w:rsid w:val="00DA0E5A"/>
    <w:rsid w:val="00DD5341"/>
    <w:rsid w:val="00DD58BD"/>
    <w:rsid w:val="00DE2D19"/>
    <w:rsid w:val="00DF22C2"/>
    <w:rsid w:val="00DF41C2"/>
    <w:rsid w:val="00E059B6"/>
    <w:rsid w:val="00E27533"/>
    <w:rsid w:val="00E413B0"/>
    <w:rsid w:val="00E41CA8"/>
    <w:rsid w:val="00E514A7"/>
    <w:rsid w:val="00E54AAD"/>
    <w:rsid w:val="00E55D98"/>
    <w:rsid w:val="00E86DE9"/>
    <w:rsid w:val="00E874C0"/>
    <w:rsid w:val="00E87E55"/>
    <w:rsid w:val="00E96172"/>
    <w:rsid w:val="00EB08BB"/>
    <w:rsid w:val="00EC352E"/>
    <w:rsid w:val="00F20D01"/>
    <w:rsid w:val="00F5400E"/>
    <w:rsid w:val="00F6031C"/>
    <w:rsid w:val="00F611AC"/>
    <w:rsid w:val="00F664EA"/>
    <w:rsid w:val="00F77773"/>
    <w:rsid w:val="00FA565D"/>
    <w:rsid w:val="00FB1A69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1694-F639-4844-BD5D-1FAD9957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Madeja</dc:creator>
  <cp:keywords/>
  <dc:description/>
  <cp:lastModifiedBy>admin</cp:lastModifiedBy>
  <cp:revision>4</cp:revision>
  <cp:lastPrinted>2023-02-28T08:13:00Z</cp:lastPrinted>
  <dcterms:created xsi:type="dcterms:W3CDTF">2023-02-28T08:13:00Z</dcterms:created>
  <dcterms:modified xsi:type="dcterms:W3CDTF">2023-04-03T06:55:00Z</dcterms:modified>
</cp:coreProperties>
</file>